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0A" w:rsidRPr="005C5E0A" w:rsidRDefault="00276230" w:rsidP="00276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0A" w:rsidRPr="005C5E0A">
        <w:rPr>
          <w:rFonts w:ascii="Times New Roman" w:hAnsi="Times New Roman" w:cs="Times New Roman"/>
          <w:b/>
          <w:sz w:val="28"/>
          <w:szCs w:val="28"/>
        </w:rPr>
        <w:t>«По принятым мерам прокуратурой Волжского района</w:t>
      </w:r>
    </w:p>
    <w:p w:rsidR="006D46F4" w:rsidRPr="00B01E8F" w:rsidRDefault="005C5E0A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должностные лица </w:t>
      </w:r>
      <w:r w:rsidR="00032F1A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proofErr w:type="gramStart"/>
      <w:r w:rsidR="00032F1A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="00032F1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привлечены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ответственности</w:t>
      </w:r>
      <w:r w:rsidR="00B01E8F" w:rsidRPr="00B01E8F">
        <w:rPr>
          <w:rFonts w:ascii="Times New Roman" w:hAnsi="Times New Roman" w:cs="Times New Roman"/>
          <w:b/>
          <w:sz w:val="28"/>
          <w:szCs w:val="28"/>
        </w:rPr>
        <w:t>»</w:t>
      </w:r>
    </w:p>
    <w:p w:rsidR="00270892" w:rsidRPr="00866E8C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F08" w:rsidRPr="006E7F08" w:rsidRDefault="006E7F08" w:rsidP="006E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F08" w:rsidRDefault="006E7F08" w:rsidP="00DB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08">
        <w:rPr>
          <w:rFonts w:ascii="Times New Roman" w:hAnsi="Times New Roman" w:cs="Times New Roman"/>
          <w:sz w:val="28"/>
          <w:szCs w:val="28"/>
        </w:rPr>
        <w:t xml:space="preserve">Прокуратурой Волжского </w:t>
      </w:r>
      <w:r w:rsidR="00A47067" w:rsidRPr="006E7F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7067">
        <w:rPr>
          <w:rFonts w:ascii="Times New Roman" w:hAnsi="Times New Roman" w:cs="Times New Roman"/>
          <w:sz w:val="28"/>
          <w:szCs w:val="28"/>
        </w:rPr>
        <w:t>по</w:t>
      </w:r>
      <w:r w:rsidR="00032F1A">
        <w:rPr>
          <w:rFonts w:ascii="Times New Roman" w:hAnsi="Times New Roman" w:cs="Times New Roman"/>
          <w:sz w:val="28"/>
          <w:szCs w:val="28"/>
        </w:rPr>
        <w:t xml:space="preserve"> обращению заявителя </w:t>
      </w:r>
      <w:proofErr w:type="spellStart"/>
      <w:r w:rsidR="00032F1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32F1A">
        <w:rPr>
          <w:rFonts w:ascii="Times New Roman" w:hAnsi="Times New Roman" w:cs="Times New Roman"/>
          <w:sz w:val="28"/>
          <w:szCs w:val="28"/>
        </w:rPr>
        <w:t>-на   Кошелев Парк</w:t>
      </w:r>
      <w:r w:rsidR="005C5E0A">
        <w:rPr>
          <w:rFonts w:ascii="Times New Roman" w:hAnsi="Times New Roman" w:cs="Times New Roman"/>
          <w:sz w:val="28"/>
          <w:szCs w:val="28"/>
        </w:rPr>
        <w:t xml:space="preserve"> </w:t>
      </w:r>
      <w:r w:rsidR="00067CB7">
        <w:rPr>
          <w:rFonts w:ascii="Times New Roman" w:hAnsi="Times New Roman" w:cs="Times New Roman"/>
          <w:sz w:val="28"/>
          <w:szCs w:val="28"/>
        </w:rPr>
        <w:t>о непредставлении информации ООО «</w:t>
      </w:r>
      <w:proofErr w:type="spellStart"/>
      <w:r w:rsidR="00067CB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67CB7">
        <w:rPr>
          <w:rFonts w:ascii="Times New Roman" w:hAnsi="Times New Roman" w:cs="Times New Roman"/>
          <w:sz w:val="28"/>
          <w:szCs w:val="28"/>
        </w:rPr>
        <w:t xml:space="preserve">» </w:t>
      </w:r>
      <w:r w:rsidR="00032F1A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законодательства </w:t>
      </w:r>
      <w:r w:rsidR="00A47067">
        <w:rPr>
          <w:rFonts w:ascii="Times New Roman" w:hAnsi="Times New Roman" w:cs="Times New Roman"/>
          <w:sz w:val="28"/>
          <w:szCs w:val="28"/>
        </w:rPr>
        <w:t>об информации</w:t>
      </w:r>
      <w:r w:rsidR="00032F1A">
        <w:rPr>
          <w:rFonts w:ascii="Times New Roman" w:hAnsi="Times New Roman" w:cs="Times New Roman"/>
          <w:sz w:val="28"/>
          <w:szCs w:val="28"/>
        </w:rPr>
        <w:t>, информа</w:t>
      </w:r>
      <w:r w:rsidR="00067CB7">
        <w:rPr>
          <w:rFonts w:ascii="Times New Roman" w:hAnsi="Times New Roman" w:cs="Times New Roman"/>
          <w:sz w:val="28"/>
          <w:szCs w:val="28"/>
        </w:rPr>
        <w:t>ционных технологиях и о защите информации</w:t>
      </w:r>
      <w:r w:rsidR="00A47067">
        <w:rPr>
          <w:rFonts w:ascii="Times New Roman" w:hAnsi="Times New Roman" w:cs="Times New Roman"/>
          <w:sz w:val="28"/>
          <w:szCs w:val="28"/>
        </w:rPr>
        <w:t xml:space="preserve"> данной организации</w:t>
      </w:r>
      <w:r w:rsidR="00C14CE9">
        <w:rPr>
          <w:rFonts w:ascii="Times New Roman" w:hAnsi="Times New Roman" w:cs="Times New Roman"/>
          <w:sz w:val="28"/>
          <w:szCs w:val="28"/>
        </w:rPr>
        <w:t>.</w:t>
      </w:r>
    </w:p>
    <w:p w:rsidR="00067CB7" w:rsidRDefault="00DB405C" w:rsidP="00C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067CB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67CB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67CB7">
        <w:rPr>
          <w:rFonts w:ascii="Times New Roman" w:hAnsi="Times New Roman" w:cs="Times New Roman"/>
          <w:sz w:val="28"/>
          <w:szCs w:val="28"/>
        </w:rPr>
        <w:t>»</w:t>
      </w:r>
      <w:r w:rsidR="00960998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="00A47067">
        <w:rPr>
          <w:rFonts w:ascii="Times New Roman" w:hAnsi="Times New Roman" w:cs="Times New Roman"/>
          <w:sz w:val="28"/>
          <w:szCs w:val="28"/>
        </w:rPr>
        <w:t>требований Федерального</w:t>
      </w:r>
      <w:r w:rsidR="00067CB7">
        <w:rPr>
          <w:rFonts w:ascii="Times New Roman" w:hAnsi="Times New Roman" w:cs="Times New Roman"/>
          <w:sz w:val="28"/>
          <w:szCs w:val="28"/>
        </w:rPr>
        <w:t xml:space="preserve"> закона от 27.07.2006 № 149-ФЗ «Об информации, информационных технологиях и о защите информации» не произвело</w:t>
      </w:r>
      <w:r w:rsidR="006A0B96" w:rsidRPr="006A0B96">
        <w:rPr>
          <w:rFonts w:ascii="Times New Roman" w:hAnsi="Times New Roman" w:cs="Times New Roman"/>
          <w:sz w:val="28"/>
          <w:szCs w:val="28"/>
        </w:rPr>
        <w:t xml:space="preserve"> </w:t>
      </w:r>
      <w:r w:rsidR="006A0B96">
        <w:rPr>
          <w:rFonts w:ascii="Times New Roman" w:hAnsi="Times New Roman" w:cs="Times New Roman"/>
          <w:sz w:val="28"/>
          <w:szCs w:val="28"/>
        </w:rPr>
        <w:t>заявителю</w:t>
      </w:r>
      <w:r w:rsidR="00067CB7">
        <w:rPr>
          <w:rFonts w:ascii="Times New Roman" w:hAnsi="Times New Roman" w:cs="Times New Roman"/>
          <w:sz w:val="28"/>
          <w:szCs w:val="28"/>
        </w:rPr>
        <w:t xml:space="preserve"> корректировку платы за поставленную тепловую энергию в соответствии с Правилами предоставления коммунальных услуг в срок до 31.12.2020 и не предоставило указанную и</w:t>
      </w:r>
      <w:r w:rsidR="006A0B96">
        <w:rPr>
          <w:rFonts w:ascii="Times New Roman" w:hAnsi="Times New Roman" w:cs="Times New Roman"/>
          <w:sz w:val="28"/>
          <w:szCs w:val="28"/>
        </w:rPr>
        <w:t>нформацию собственнику квартиры.</w:t>
      </w:r>
    </w:p>
    <w:p w:rsidR="00687783" w:rsidRDefault="00687783" w:rsidP="0068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5C">
        <w:rPr>
          <w:rFonts w:ascii="Times New Roman" w:hAnsi="Times New Roman" w:cs="Times New Roman"/>
          <w:sz w:val="28"/>
          <w:szCs w:val="28"/>
        </w:rPr>
        <w:t>В связи с изложенным,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B96">
        <w:rPr>
          <w:rFonts w:ascii="Times New Roman" w:hAnsi="Times New Roman" w:cs="Times New Roman"/>
          <w:sz w:val="28"/>
          <w:szCs w:val="28"/>
        </w:rPr>
        <w:t>директору</w:t>
      </w:r>
      <w:r w:rsidR="00067CB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67CB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67CB7">
        <w:rPr>
          <w:rFonts w:ascii="Times New Roman" w:hAnsi="Times New Roman" w:cs="Times New Roman"/>
          <w:sz w:val="28"/>
          <w:szCs w:val="28"/>
        </w:rPr>
        <w:t xml:space="preserve">» внесено представление, в </w:t>
      </w:r>
      <w:r w:rsidR="00A47067">
        <w:rPr>
          <w:rFonts w:ascii="Times New Roman" w:hAnsi="Times New Roman" w:cs="Times New Roman"/>
          <w:sz w:val="28"/>
          <w:szCs w:val="28"/>
        </w:rPr>
        <w:t>отношении должностного</w:t>
      </w:r>
      <w:r w:rsidR="006A0B9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067CB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47067">
        <w:rPr>
          <w:rFonts w:ascii="Times New Roman" w:hAnsi="Times New Roman" w:cs="Times New Roman"/>
          <w:sz w:val="28"/>
          <w:szCs w:val="28"/>
        </w:rPr>
        <w:t>организации возбуждено</w:t>
      </w:r>
      <w:r w:rsidRPr="0006685C">
        <w:rPr>
          <w:rFonts w:ascii="Times New Roman" w:hAnsi="Times New Roman" w:cs="Times New Roman"/>
          <w:sz w:val="28"/>
          <w:szCs w:val="28"/>
        </w:rPr>
        <w:t xml:space="preserve"> дел</w:t>
      </w:r>
      <w:r w:rsidR="00067C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7CB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CB7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067">
        <w:rPr>
          <w:rFonts w:ascii="Times New Roman" w:hAnsi="Times New Roman" w:cs="Times New Roman"/>
          <w:sz w:val="28"/>
          <w:szCs w:val="28"/>
        </w:rPr>
        <w:t>предусмотренное ст.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067C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47067">
        <w:rPr>
          <w:rFonts w:ascii="Times New Roman" w:hAnsi="Times New Roman" w:cs="Times New Roman"/>
          <w:sz w:val="28"/>
          <w:szCs w:val="28"/>
        </w:rPr>
        <w:t>КоАП РФ (</w:t>
      </w:r>
      <w:r w:rsidR="00067CB7">
        <w:rPr>
          <w:rFonts w:ascii="Times New Roman" w:hAnsi="Times New Roman" w:cs="Times New Roman"/>
          <w:sz w:val="28"/>
          <w:szCs w:val="28"/>
        </w:rPr>
        <w:t>за неправомерный отказ</w:t>
      </w:r>
      <w:r w:rsidR="00A47067">
        <w:rPr>
          <w:rFonts w:ascii="Times New Roman" w:hAnsi="Times New Roman" w:cs="Times New Roman"/>
          <w:sz w:val="28"/>
          <w:szCs w:val="28"/>
        </w:rPr>
        <w:t xml:space="preserve"> в предо</w:t>
      </w:r>
      <w:r w:rsidR="00067CB7">
        <w:rPr>
          <w:rFonts w:ascii="Times New Roman" w:hAnsi="Times New Roman" w:cs="Times New Roman"/>
          <w:sz w:val="28"/>
          <w:szCs w:val="28"/>
        </w:rPr>
        <w:t>ставлении информации</w:t>
      </w:r>
      <w:r w:rsidR="00A47067">
        <w:rPr>
          <w:rFonts w:ascii="Times New Roman" w:hAnsi="Times New Roman" w:cs="Times New Roman"/>
          <w:sz w:val="28"/>
          <w:szCs w:val="28"/>
        </w:rPr>
        <w:t>).</w:t>
      </w:r>
    </w:p>
    <w:p w:rsidR="005C5E0A" w:rsidRDefault="005C5E0A" w:rsidP="0068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</w:t>
      </w:r>
      <w:r w:rsidR="005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</w:t>
      </w:r>
      <w:r w:rsidR="00943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выявленные нарушения устранены,</w:t>
      </w:r>
      <w:r w:rsidR="00A4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произведена корректировка платы за поставленную тепловую энергию</w:t>
      </w:r>
      <w:r w:rsidR="00AD3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виновное лицо привлечено к ответственности. Кроме того, </w:t>
      </w:r>
      <w:r w:rsidR="00A47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proofErr w:type="spellStart"/>
      <w:r w:rsidR="00A4706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A47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привлечен</w:t>
      </w:r>
      <w:r w:rsidR="00687783"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ответственности, </w:t>
      </w:r>
      <w:r w:rsidR="00A4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назначено наказание </w:t>
      </w:r>
      <w:r w:rsidR="00687783"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5</w:t>
      </w:r>
      <w:r w:rsidR="00687783" w:rsidRPr="000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руб. </w:t>
      </w:r>
    </w:p>
    <w:p w:rsidR="00A47067" w:rsidRDefault="00A47067" w:rsidP="0068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требований законодательства о противодействии коррупции»</w:t>
      </w:r>
    </w:p>
    <w:p w:rsidR="00276230" w:rsidRPr="00276230" w:rsidRDefault="00276230" w:rsidP="002762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Волжского района Самарской области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 выявлять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о противодействии коррупции при трудоустройстве бывших государственных служащих</w:t>
      </w:r>
      <w:r w:rsidRPr="00276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230" w:rsidRPr="00276230" w:rsidRDefault="00276230" w:rsidP="00276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поступившей в прокуратуру района информацией, проведена проверка исполнения должностными лицами муниципального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 «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proofErr w:type="spell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Дубовый Умет» обязанности по направлению уведомления в О МВД России по Волжскому району о заключении трудового договора с бывшим государственным служащим – оперативным дежурным дежурной части.</w:t>
      </w:r>
    </w:p>
    <w:p w:rsidR="00276230" w:rsidRPr="00276230" w:rsidRDefault="00276230" w:rsidP="00276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проверки установлено, что в нарушение требований Федерального закона «О противодействии коррупции» указанное уведомление не направлялось.</w:t>
      </w:r>
    </w:p>
    <w:p w:rsidR="00276230" w:rsidRPr="00276230" w:rsidRDefault="00276230" w:rsidP="00276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района внесено представление директору МУП «ЖКХ </w:t>
      </w:r>
      <w:proofErr w:type="spell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Дубовый Умет» возбуждены дела об административных правонарушениях по ст. 19.29 КоАП РФ в отношении муниципального предприятия, а также его должностного лица – директора. </w:t>
      </w: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актов прокурорского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 директор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«ЖКХ </w:t>
      </w:r>
      <w:proofErr w:type="spell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Дубовый Умет» и юридического лицо привлечены  к административной ответственности им назначено наказание в виде штрафа в размере  20 000,00 руб. и 50 000,00 руб. соответственно. Представление находится в стадии рассмотрения.</w:t>
      </w: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по СМИ                                                          Л.А.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Софронова</w:t>
      </w: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506C"/>
    <w:rsid w:val="00762BFF"/>
    <w:rsid w:val="0078160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C0D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2021-04-06T05:12:00Z</cp:lastPrinted>
  <dcterms:created xsi:type="dcterms:W3CDTF">2021-04-12T05:34:00Z</dcterms:created>
  <dcterms:modified xsi:type="dcterms:W3CDTF">2021-04-12T05:34:00Z</dcterms:modified>
</cp:coreProperties>
</file>